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936" w:beforeLines="300" w:after="156" w:afterLines="50"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="468" w:beforeLines="1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自治区级高技能人才培训基地</w:t>
      </w:r>
    </w:p>
    <w:p>
      <w:pPr>
        <w:adjustRightInd w:val="0"/>
        <w:snapToGrid w:val="0"/>
        <w:spacing w:after="156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建设项目实施方案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项目单位：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eastAsia="黑体"/>
          <w:sz w:val="28"/>
          <w:szCs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所属地市人力资源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和社会保障局</w:t>
      </w:r>
      <w:r>
        <w:rPr>
          <w:rFonts w:eastAsia="黑体"/>
          <w:sz w:val="28"/>
          <w:szCs w:val="28"/>
        </w:rPr>
        <w:t>：</w:t>
      </w:r>
      <w:r>
        <w:rPr>
          <w:rFonts w:eastAsia="黑体"/>
          <w:sz w:val="44"/>
          <w:szCs w:val="44"/>
          <w:u w:val="single"/>
        </w:rPr>
        <w:t xml:space="preserve">           </w:t>
      </w:r>
      <w:r>
        <w:rPr>
          <w:rFonts w:hint="eastAsia" w:eastAsia="黑体"/>
          <w:sz w:val="44"/>
          <w:szCs w:val="44"/>
          <w:u w:val="single"/>
          <w:lang w:val="en-US" w:eastAsia="zh-CN"/>
        </w:rPr>
        <w:t xml:space="preserve">   </w:t>
      </w:r>
      <w:r>
        <w:rPr>
          <w:rFonts w:eastAsia="黑体"/>
          <w:sz w:val="28"/>
          <w:szCs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法人代表：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联系方式：</w:t>
      </w:r>
      <w:r>
        <w:rPr>
          <w:rFonts w:eastAsia="仿宋_GB2312"/>
          <w:sz w:val="28"/>
          <w:szCs w:val="28"/>
        </w:rPr>
        <w:t>办公电话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2716" w:firstLineChars="970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手机号码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b/>
          <w:bCs/>
          <w:sz w:val="32"/>
          <w:szCs w:val="32"/>
        </w:rPr>
      </w:pP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自治区人力资源社会保障厅  财政厅 制</w:t>
      </w: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月</w:t>
      </w:r>
    </w:p>
    <w:p>
      <w:pPr>
        <w:spacing w:line="360" w:lineRule="auto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eastAsia="黑体"/>
          <w:b/>
          <w:bCs/>
          <w:sz w:val="44"/>
          <w:szCs w:val="44"/>
        </w:rPr>
      </w:pPr>
    </w:p>
    <w:p>
      <w:pPr>
        <w:pStyle w:val="3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一、《实施方案》要按照本通知相关要求，如实填写。</w:t>
      </w:r>
    </w:p>
    <w:p>
      <w:pPr>
        <w:pStyle w:val="3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二、《实施方案》须制定项目建设总体目标和分阶段目标，要有可量化的考核指标。各项目进度须明确年度目标、可监测指标和经费预算。</w:t>
      </w:r>
    </w:p>
    <w:p>
      <w:pPr>
        <w:pStyle w:val="3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四、填写内容的字体为仿宋_GB2312，字号为五号，行距为固定值16磅。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五、《实施方案》请使用A4纸，双面印，左侧装订</w:t>
      </w:r>
      <w:r>
        <w:rPr>
          <w:rFonts w:hint="eastAsia" w:eastAsia="仿宋_GB2312"/>
          <w:kern w:val="0"/>
          <w:sz w:val="32"/>
          <w:szCs w:val="32"/>
          <w:lang w:eastAsia="zh-CN"/>
        </w:rPr>
        <w:t>，盖章后扫描成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PDF版</w:t>
      </w:r>
      <w:r>
        <w:rPr>
          <w:rFonts w:eastAsia="仿宋_GB2312"/>
          <w:kern w:val="0"/>
          <w:sz w:val="32"/>
          <w:szCs w:val="32"/>
        </w:rPr>
        <w:t>上报。</w:t>
      </w:r>
    </w:p>
    <w:p>
      <w:pPr>
        <w:spacing w:line="360" w:lineRule="auto"/>
        <w:ind w:right="84" w:rightChars="40" w:firstLine="640" w:firstLineChars="200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ind w:right="393" w:rightChars="187"/>
        <w:outlineLvl w:val="0"/>
        <w:rPr>
          <w:rFonts w:eastAsia="仿宋_GB2312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内 容 提 要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一、项目概述  .......................................... ....</w:t>
      </w:r>
      <w:r>
        <w:rPr>
          <w:sz w:val="24"/>
          <w:szCs w:val="24"/>
        </w:rPr>
        <w:t xml:space="preserve"> .....</w:t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表1-1项目单位基本情况信息  ................................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表1-2项目背景  ..............</w:t>
      </w:r>
      <w:r>
        <w:rPr>
          <w:b/>
          <w:bCs/>
          <w:sz w:val="24"/>
          <w:szCs w:val="24"/>
        </w:rPr>
        <w:t>............................. 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表1-3工作基础  </w:t>
      </w:r>
      <w:r>
        <w:rPr>
          <w:b/>
          <w:bCs/>
          <w:sz w:val="24"/>
          <w:szCs w:val="24"/>
        </w:rPr>
        <w:t>........................................... 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二、项目实施工作思路与工作目标  ..............................</w:t>
      </w:r>
      <w:r>
        <w:rPr>
          <w:sz w:val="24"/>
          <w:szCs w:val="24"/>
        </w:rPr>
        <w:t xml:space="preserve"> 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表2-1项目实施工作思路  </w:t>
      </w:r>
      <w:r>
        <w:rPr>
          <w:b/>
          <w:bCs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表2-2项目实施工作目标  </w:t>
      </w:r>
      <w:r>
        <w:rPr>
          <w:b/>
          <w:bCs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三、项目实施工作重点及内容  ......................................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表3-1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专业（职业）建设计划  </w:t>
      </w:r>
      <w:r>
        <w:rPr>
          <w:b/>
          <w:bCs/>
          <w:sz w:val="24"/>
          <w:szCs w:val="24"/>
        </w:rPr>
        <w:t>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表3-1-1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专业（职业）建设目标与预算安排  </w:t>
      </w:r>
      <w:r>
        <w:rPr>
          <w:b/>
          <w:bCs/>
          <w:sz w:val="24"/>
          <w:szCs w:val="24"/>
        </w:rPr>
        <w:t>................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表3-1-2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专业（职业）建设内容与进度  </w:t>
      </w:r>
      <w:r>
        <w:rPr>
          <w:b/>
          <w:bCs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表3-n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专业（职业）建设计划  </w:t>
      </w:r>
      <w:r>
        <w:rPr>
          <w:b/>
          <w:bCs/>
          <w:sz w:val="24"/>
          <w:szCs w:val="24"/>
        </w:rPr>
        <w:t>...........................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表3-n-1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专业（职业）建设目标与预算安排  </w:t>
      </w:r>
      <w:r>
        <w:rPr>
          <w:b/>
          <w:bCs/>
          <w:sz w:val="24"/>
          <w:szCs w:val="24"/>
        </w:rPr>
        <w:t>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表3-n-2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专业（职业）建设内容与进度  </w:t>
      </w:r>
      <w:r>
        <w:rPr>
          <w:b/>
          <w:bCs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四、主要保障措施  ......................................... ...</w:t>
      </w:r>
      <w:r>
        <w:rPr>
          <w:sz w:val="24"/>
          <w:szCs w:val="24"/>
        </w:rPr>
        <w:t xml:space="preserve"> 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表4-1保障机制  </w:t>
      </w:r>
      <w:r>
        <w:rPr>
          <w:b/>
          <w:bCs/>
          <w:sz w:val="24"/>
          <w:szCs w:val="24"/>
        </w:rPr>
        <w:t>........................................... ..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表4-2投入预算汇总  </w:t>
      </w:r>
      <w:r>
        <w:rPr>
          <w:b/>
          <w:bCs/>
          <w:sz w:val="24"/>
          <w:szCs w:val="24"/>
        </w:rPr>
        <w:t>........................................ 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1417" w:leftChars="229" w:right="393" w:rightChars="187" w:hanging="936" w:hangingChars="390"/>
        <w:jc w:val="left"/>
        <w:outlineLvl w:val="0"/>
        <w:rPr>
          <w:sz w:val="24"/>
          <w:szCs w:val="24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注：页码可根据《实施方案》填写的实际页数编排。</w:t>
      </w:r>
    </w:p>
    <w:p>
      <w:pPr>
        <w:spacing w:line="360" w:lineRule="auto"/>
        <w:ind w:right="393" w:rightChars="187"/>
        <w:jc w:val="left"/>
        <w:outlineLvl w:val="0"/>
        <w:rPr>
          <w:rFonts w:eastAsia="黑体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一、项目概述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表1-1项目单位基本情况信息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  息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position w:val="6"/>
                <w:sz w:val="24"/>
                <w:szCs w:val="24"/>
              </w:rPr>
            </w:pPr>
            <w:r>
              <w:rPr>
                <w:b/>
                <w:bCs/>
                <w:position w:val="6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表1-2项目背景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6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表1-3工作基础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按照本通知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sz w:val="24"/>
                <w:szCs w:val="24"/>
              </w:rPr>
              <w:t>申报条件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sz w:val="24"/>
                <w:szCs w:val="24"/>
              </w:rPr>
              <w:t>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4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二、项目实施工作思路与工作目标</w:t>
      </w:r>
    </w:p>
    <w:p>
      <w:pPr>
        <w:spacing w:line="360" w:lineRule="auto"/>
        <w:ind w:right="393" w:rightChars="187"/>
        <w:jc w:val="lef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表2-1项目实施工作思路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表2-2项目实施工作目标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简述总体目标和阶段目标。总体目标要按照本通知“总体工作目标”和“项目产出”来制定。阶段目标按20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年度和202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三、项目实施工作重点及内容</w:t>
      </w:r>
    </w:p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表3-1-1</w:t>
      </w:r>
      <w:r>
        <w:rPr>
          <w:b/>
          <w:bCs/>
          <w:sz w:val="28"/>
          <w:szCs w:val="28"/>
          <w:u w:val="single"/>
        </w:rPr>
        <w:t xml:space="preserve">                 </w:t>
      </w:r>
      <w:r>
        <w:rPr>
          <w:b/>
          <w:bCs/>
          <w:sz w:val="28"/>
          <w:szCs w:val="28"/>
        </w:rPr>
        <w:t>专业（职业）建设目标与预算安排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预算安排：围绕本专业（职业）建设内容需要，按照300万元资金额度，划分预算资金。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提炼培训基地建设工作经验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表3-1-2</w:t>
      </w:r>
      <w:r>
        <w:rPr>
          <w:b/>
          <w:bCs/>
          <w:sz w:val="28"/>
          <w:szCs w:val="28"/>
          <w:u w:val="single"/>
        </w:rPr>
        <w:t xml:space="preserve">                 </w:t>
      </w:r>
      <w:r>
        <w:rPr>
          <w:b/>
          <w:bCs/>
          <w:sz w:val="28"/>
          <w:szCs w:val="28"/>
        </w:rPr>
        <w:t>专业（职业）建设内容与进度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430"/>
        <w:gridCol w:w="2427"/>
        <w:gridCol w:w="2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建设内容一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b/>
                <w:bCs/>
                <w:sz w:val="24"/>
                <w:szCs w:val="24"/>
              </w:rPr>
              <w:t>-202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建设内容二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b/>
                <w:bCs/>
                <w:sz w:val="24"/>
                <w:szCs w:val="24"/>
              </w:rPr>
              <w:t>-202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2022-2023</w:t>
            </w:r>
          </w:p>
          <w:p>
            <w:pPr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2023-2024</w:t>
            </w:r>
          </w:p>
          <w:p>
            <w:pPr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ind w:right="-2"/>
              <w:jc w:val="left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提炼培训基地建设工作经验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表3-n-1</w:t>
      </w:r>
      <w:r>
        <w:rPr>
          <w:b/>
          <w:bCs/>
          <w:sz w:val="28"/>
          <w:szCs w:val="28"/>
          <w:u w:val="single"/>
        </w:rPr>
        <w:t xml:space="preserve">                 </w:t>
      </w:r>
      <w:r>
        <w:rPr>
          <w:b/>
          <w:bCs/>
          <w:sz w:val="28"/>
          <w:szCs w:val="28"/>
        </w:rPr>
        <w:t>专业（职业）建设目标与预算安排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构 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预算</w:t>
            </w:r>
          </w:p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提炼培训基地建设工作经验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sz w:val="28"/>
          <w:szCs w:val="28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表3-n-2</w:t>
      </w:r>
      <w:r>
        <w:rPr>
          <w:b/>
          <w:bCs/>
          <w:sz w:val="28"/>
          <w:szCs w:val="28"/>
          <w:u w:val="single"/>
        </w:rPr>
        <w:t xml:space="preserve">                 </w:t>
      </w:r>
      <w:r>
        <w:rPr>
          <w:b/>
          <w:bCs/>
          <w:sz w:val="28"/>
          <w:szCs w:val="28"/>
        </w:rPr>
        <w:t>专业（职业）建设内容与进度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430"/>
        <w:gridCol w:w="2427"/>
        <w:gridCol w:w="2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2023-2024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2023-2024</w:t>
            </w:r>
          </w:p>
          <w:p>
            <w:pPr>
              <w:ind w:right="393" w:rightChars="18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</w:t>
            </w:r>
          </w:p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2023-2024</w:t>
            </w:r>
          </w:p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验收要点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提炼培训基地建设工作经验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427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bCs/>
          <w:sz w:val="28"/>
          <w:szCs w:val="28"/>
        </w:rPr>
      </w:pPr>
    </w:p>
    <w:p>
      <w:pPr>
        <w:rPr>
          <w:rFonts w:eastAsia="黑体"/>
        </w:rPr>
      </w:pPr>
      <w:r>
        <w:br w:type="page"/>
      </w:r>
      <w:r>
        <w:rPr>
          <w:rFonts w:eastAsia="黑体"/>
          <w:sz w:val="28"/>
          <w:szCs w:val="28"/>
        </w:rPr>
        <w:t>四、主要保障措施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表4-1保障机制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br w:type="page"/>
      </w:r>
      <w:r>
        <w:rPr>
          <w:b/>
          <w:bCs/>
          <w:sz w:val="28"/>
          <w:szCs w:val="28"/>
        </w:rPr>
        <w:t>表4-2投入预算汇总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56"/>
        <w:gridCol w:w="756"/>
        <w:gridCol w:w="753"/>
        <w:gridCol w:w="711"/>
        <w:gridCol w:w="757"/>
        <w:gridCol w:w="711"/>
        <w:gridCol w:w="768"/>
        <w:gridCol w:w="595"/>
        <w:gridCol w:w="699"/>
        <w:gridCol w:w="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67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907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6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自治区财政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补助</w:t>
            </w:r>
          </w:p>
        </w:tc>
        <w:tc>
          <w:tcPr>
            <w:tcW w:w="1464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地市财政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6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6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6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6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校企合作提升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6" w:hRule="atLeast"/>
          <w:jc w:val="center"/>
        </w:trPr>
        <w:tc>
          <w:tcPr>
            <w:tcW w:w="66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提炼培训基地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建设工作经验</w:t>
            </w:r>
          </w:p>
        </w:tc>
        <w:tc>
          <w:tcPr>
            <w:tcW w:w="8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18" w:right="1304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5450"/>
    <w:rsid w:val="067D78DC"/>
    <w:rsid w:val="33AF1851"/>
    <w:rsid w:val="3DB45450"/>
    <w:rsid w:val="60895EB9"/>
    <w:rsid w:val="65547BF2"/>
    <w:rsid w:val="66516196"/>
    <w:rsid w:val="78FEF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semiHidden/>
    <w:qFormat/>
    <w:uiPriority w:val="99"/>
    <w:pPr>
      <w:spacing w:line="360" w:lineRule="auto"/>
      <w:ind w:firstLine="630"/>
    </w:pPr>
    <w:rPr>
      <w:rFonts w:ascii="楷体_GB2312" w:hAnsi="宋体" w:eastAsia="楷体_GB2312" w:cs="楷体_GB2312"/>
      <w:sz w:val="28"/>
      <w:szCs w:val="2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2021-03-22T17:26:00Z</dcterms:created>
  <dc:creator>职业能力建设处-蒙柳蓥</dc:creator>
  <cp:lastModifiedBy>gxxc</cp:lastModifiedBy>
  <cp:lastPrinted>2021-03-29T18:13:00Z</cp:lastPrinted>
  <dcterms:modified xsi:type="dcterms:W3CDTF">2022-01-24T15:55:31Z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