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005"/>
        </w:tabs>
        <w:spacing w:line="540" w:lineRule="exact"/>
        <w:jc w:val="both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附件1</w:t>
      </w:r>
    </w:p>
    <w:p>
      <w:pPr>
        <w:tabs>
          <w:tab w:val="left" w:pos="4005"/>
        </w:tabs>
        <w:spacing w:line="480" w:lineRule="exact"/>
        <w:jc w:val="both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ab/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2022年高新技术企业资格到期企业名单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（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179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家）</w:t>
      </w:r>
    </w:p>
    <w:p>
      <w:pPr>
        <w:spacing w:line="540" w:lineRule="exact"/>
        <w:jc w:val="both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tbl>
      <w:tblPr>
        <w:tblStyle w:val="2"/>
        <w:tblW w:w="88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5369"/>
        <w:gridCol w:w="1360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柳州市神鹰科技有限公司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柳州卓为环保科技有限公司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柳州日高过滤器有限责任公司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广西特力智能称重设备制造有限公司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柳州天运寰通科技有限公司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柳州市铁科科技有限责任公司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广西鱼峰水泥股份有限公司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广西智腾信息技术有限公司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广西山云生化科技股份有限公司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广西特斯途汽车科技有限公司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广西英伟科技有限公司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广西万超汽车电器有限公司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柳州高新区欧亚自动化设备有限责任公司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柳州视觉科技有限公司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广西班仕达绿色建筑节能科技有限公司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广西方鑫汽车科技有限公司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广西康明斯工业动力有限公司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广西柳工奥兰空调有限公司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柳州北斗星液压科技有限公司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柳州市古丽冰糖有限公司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柳州元吉兴工业技术有限公司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柳州拜尔汽车设计有限公司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广西互恒建筑装备科技有限公司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柳州日高汽车减振技术有限责任公司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广西景亿教育科技有限公司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柳州市天姿园艺有限公司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广西柳电电气股份有限公司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柳州市路航科技有限公司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柳江县方盛工程质量检测有限公司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柳州市冠桥预应力机械有限公司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升禾城市环保科技股份有限公司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广西智协软件科技有限公司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广西建工集团冶金建设有限公司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广西茗匠科技有限公司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广西飞塑汽车零部件有限公司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柳州市瑞安科技有限公司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广西诺森德信息科技有限公司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柳州酸王泵制造股份有限公司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柳州市惠玲农业有限公司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广西糖网食糖批发市场有限责任公司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柳州市凯佰化工有限公司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柳州索能特种变压器有限责任公司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广西仙草堂制药有限责任公司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柳州市广恒科技有限公司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柳州市钢裕科技有限公司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广西天天乐药业股份有限公司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柳州延龙汽车有限公司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广西兆维兴业企业管理咨询有限公司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广西萨泰汽车部件系统有限公司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广西科创校准检测有限公司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广西云高智能停车设备有限公司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柳州市广电新媒体有限公司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广西艾盛创制科技有限公司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广西群创科技有限公司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柳州市大新实业有限公司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柳州市华港饲料有限公司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柳州优顺机械制造有限公司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柳州金博机械制造有限公司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柳州市顺驰机械有限公司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广西建工轨道装配式建筑产业有限公司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柳州市柳平科技有限公司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广西星之影网络科技有限公司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柳州市易伙三商科技有限公司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广西中川信息工程有限公司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柳州市维尼汽车科技有限公司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广西铟泰科技有限公司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广西亿源电气有限公司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柳州紫荆生态工程科技有限公司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柳州微蓝科技有限公司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广西南创科技有限公司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广西金煌科技有限公司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柳州市悟新木工机械有限公司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柳州市惠农化工有限公司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广西中电瑞达科技有限公司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柳州川瑜模具机械有限责任公司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广西古岭龙食品有限公司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广西柳工农业机械股份有限公司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广西盛源行电子信息股份有限公司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柳州市豪杰特化工机械有限责任公司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柳州舜泽尔汽车零部件有限公司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柳州一阳科技股份有限公司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广西守护者智能科技有限公司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柳州恒晖机械有限公司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柳州市泰坦宇翔钢圈有限公司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广西竞驰新能源汽车制造有限公司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柳州展菱机械有限公司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柳州市速鸿激光科技有限公司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柳城县鼎铭金属制品有限公司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柳州康云互联科技有限公司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柳州福臻车体实业有限公司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广西白海豚网络技术股份有限公司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广西一开电力科技有限公司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广西百安科技有限公司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柳州环球汽车内饰件有限公司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广西湘方包装材料股份有限公司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广西柳州第二机床厂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柳州博实唯汽车科技股份有限公司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广西恒美丽环保工程有限公司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柳工（柳州）压缩机有限公司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广西华泰家具股份有限公司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广西超盛网络科技有限责任公司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柳州市创科复合金属陶瓷制品有限公司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柳州市灿晟机械设备有限公司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广西柳州银海铝业股份有限公司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广西明吉科技有限公司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柳州利和排气控制系统有限公司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柳州市盛青农业科技有限公司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柳州达龙模具设计有限公司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柳州市桥厦工程管材有限公司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广西众诚工程质量检测有限公司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柳州展维热工科技有限公司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柳州市邱姆预应力机械有限公司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广西建工集团第五建筑工程有限责任公司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柳州振天塑胶科技有限责任公司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柳州市永鑫热处理有限公司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广西骁普信息技术有限公司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柳州泰姆预应力机械有限公司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柳州市华爱数码科技有限公司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广西奇星科技有限公司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柳州松芝汽车空调有限公司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十一冶建设集团有限责任公司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柳州市百信木业有限公司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广西佛泵科技有限公司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广西杰诺智能装备技术股份有限公司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中铁二十五局集团第四工程有限公司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柳州市宏华大北农饲料有限公司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柳州天海盟立电器有限公司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柳州市隆达丰化工科技有限公司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广西柳州百草堂中药饮片厂有限责任公司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柳州益谱检测技术有限公司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柳州天道科技有限公司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柳州敏瑞科技有限公司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柳州天隆信息科技有限公司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柳州市中桥机械设备制造有限公司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广西卡莱网络科技有限公司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柳州市网龙科技有限公司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柳州市光迅科技有限责任公司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广西戴马信科技发展有限公司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柳州苗氏油茶科技有限责任公司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广西桂柳化工有限责任公司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柳州市易昇热导技术有限公司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柳州市云云电子有限公司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广西中赛检测技术有限公司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柳州增程材料科技有限公司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柳州机车车辆有限公司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柳州市谷德新科技有限公司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柳州沃泰科技有限公司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柳州市鑫鼎科技有限公司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柳州睿捷科技有限公司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柳州欧卡机器人有限公司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广西华锐钢铁工程设计咨询有限责任公司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柳州市会元机电制造有限公司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柳州宏才机械制造有限责任公司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柳州市晨辉网络科技有限公司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柳州市宝净科技有限公司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广西威翔机械有限公司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柳州长虹数控机床有限责任公司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广西柳州市龙发金属表面处理技术股份有限公司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柳州市颖航汽配有限公司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柳州市卓德机械科技股份有限公司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广西谊创科技有限公司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广西斯尼奥科技有限公司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广西志行正消防安全检测有限公司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广西春晖环保工程有限责任公司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广西立升富科技有限公司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柳州柱名机器人科技有限公司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广西趣创想创客空间管理有限责任公司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柳州市今创机械有限责任公司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广西天涌节能科技股份有限公司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柳州企航信息技术有限公司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广西斯达奔材料科技有限公司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柳州博亚科技有限公司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柳州博泽科技股份有限公司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柳州华锡有色设计研究院有限责任公司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柳州智云科技有限公司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柳州市华创数码科技有限责任公司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柳州柳工挖掘机有限公司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广西深远信息科技有限公司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5369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柳州亚翔科技有限公司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柳州市</w:t>
            </w:r>
          </w:p>
        </w:tc>
        <w:tc>
          <w:tcPr>
            <w:tcW w:w="1416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 w:bidi="ar"/>
              </w:rPr>
              <w:t>2019年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3487E"/>
    <w:rsid w:val="0273487E"/>
    <w:rsid w:val="04E70741"/>
    <w:rsid w:val="12832B72"/>
    <w:rsid w:val="19DA7EB1"/>
    <w:rsid w:val="1C637CD3"/>
    <w:rsid w:val="23346162"/>
    <w:rsid w:val="25FA36F1"/>
    <w:rsid w:val="2BE054E7"/>
    <w:rsid w:val="2C980D91"/>
    <w:rsid w:val="3CD658B6"/>
    <w:rsid w:val="3DB01B05"/>
    <w:rsid w:val="4F0F72B9"/>
    <w:rsid w:val="59C1371B"/>
    <w:rsid w:val="5C922B83"/>
    <w:rsid w:val="615F6CFB"/>
    <w:rsid w:val="65F058AA"/>
    <w:rsid w:val="6D6F0C84"/>
    <w:rsid w:val="70F51758"/>
    <w:rsid w:val="71EA065A"/>
    <w:rsid w:val="72ED34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2022-04-29T11:32:00Z</dcterms:created>
  <dc:creator>李堃怡</dc:creator>
  <cp:lastModifiedBy>Administrator</cp:lastModifiedBy>
  <dcterms:modified xsi:type="dcterms:W3CDTF">2022-05-16T01:13:04Z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