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spacing w:line="540" w:lineRule="exact"/>
        <w:ind w:right="640"/>
        <w:jc w:val="left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right="640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优秀服务机构申报表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118"/>
        <w:gridCol w:w="1559"/>
        <w:gridCol w:w="128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邮  箱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8568" w:type="dxa"/>
            <w:gridSpan w:val="6"/>
            <w:vAlign w:val="top"/>
          </w:tcPr>
          <w:p>
            <w:pPr>
              <w:ind w:left="6746" w:hanging="6720" w:hangingChars="24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特色服务方向（请至少选择一项）</w:t>
            </w:r>
          </w:p>
          <w:p>
            <w:pPr>
              <w:ind w:left="6746" w:hanging="6720" w:hangingChars="24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财税服务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信用评级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法律服务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电子商务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管理咨询</w:t>
            </w:r>
          </w:p>
          <w:p>
            <w:pPr>
              <w:ind w:left="6746" w:hanging="6720" w:hangingChars="24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融资服务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培训服务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技术创新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质量管理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商标代理</w:t>
            </w:r>
          </w:p>
          <w:p>
            <w:pPr>
              <w:ind w:left="6719" w:leftChars="266" w:hanging="6160" w:hangingChars="2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市场管理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其他服务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856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服务机构介绍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856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申报理由（附1000字以上文字说明）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单位（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公章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56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初评意见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56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专家评审意见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zk1OGRmNmNhM2E1YTgzNTllMDMwNTVjNThlYTcifQ=="/>
  </w:docVars>
  <w:rsids>
    <w:rsidRoot w:val="3C4D5F74"/>
    <w:rsid w:val="046B19E4"/>
    <w:rsid w:val="09070C2B"/>
    <w:rsid w:val="103D0E44"/>
    <w:rsid w:val="13315509"/>
    <w:rsid w:val="17B4186E"/>
    <w:rsid w:val="1AB01AA7"/>
    <w:rsid w:val="1B6055D0"/>
    <w:rsid w:val="1CA23671"/>
    <w:rsid w:val="21A50B34"/>
    <w:rsid w:val="335A3A54"/>
    <w:rsid w:val="3C4D5F74"/>
    <w:rsid w:val="3DC02C79"/>
    <w:rsid w:val="45231F55"/>
    <w:rsid w:val="529D2670"/>
    <w:rsid w:val="59B3198B"/>
    <w:rsid w:val="5D1B7D2F"/>
    <w:rsid w:val="617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2022-12-01T09:01:00Z</dcterms:created>
  <dc:creator>admin</dc:creator>
  <cp:lastModifiedBy>皇后跟来也</cp:lastModifiedBy>
  <dcterms:modified xsi:type="dcterms:W3CDTF">2024-01-11T01:22:09Z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D60056AD035F424F8A7966B521812A51</vt:lpwstr>
  </property>
</Properties>
</file>