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67" w:rsidRDefault="001B4A67" w:rsidP="001B4A67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</w:p>
    <w:p w:rsidR="001B4A67" w:rsidRDefault="001B4A67" w:rsidP="001B4A67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第五届“中国创翼”创业创新大赛广西选拔赛</w:t>
      </w:r>
    </w:p>
    <w:p w:rsidR="001B4A67" w:rsidRDefault="001B4A67" w:rsidP="001B4A67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暨第八届广西创业大赛</w:t>
      </w:r>
      <w:r>
        <w:rPr>
          <w:rFonts w:ascii="方正小标宋简体" w:eastAsia="方正小标宋简体" w:hAnsi="宋体" w:hint="eastAsia"/>
          <w:sz w:val="44"/>
          <w:szCs w:val="44"/>
        </w:rPr>
        <w:t>组委会名单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主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任</w:t>
      </w:r>
      <w:r>
        <w:rPr>
          <w:rFonts w:eastAsia="仿宋_GB2312"/>
          <w:b/>
          <w:sz w:val="32"/>
          <w:szCs w:val="32"/>
        </w:rPr>
        <w:t xml:space="preserve">  </w:t>
      </w:r>
    </w:p>
    <w:p w:rsidR="001B4A67" w:rsidRDefault="001B4A67" w:rsidP="001B4A67">
      <w:pPr>
        <w:widowControl/>
        <w:spacing w:line="600" w:lineRule="exact"/>
        <w:ind w:left="1280" w:hangingChars="400" w:hanging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唐云舒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十三届全国政协常委、广西壮族自治区人力资源和社会保障厅党组书记、厅长、中共广西壮族自治区委员会组织部副部长（兼）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副主任</w:t>
      </w:r>
    </w:p>
    <w:p w:rsidR="001B4A67" w:rsidRDefault="001B4A67" w:rsidP="001B4A67">
      <w:pPr>
        <w:spacing w:line="600" w:lineRule="exact"/>
        <w:ind w:left="1280" w:hangingChars="400" w:hanging="1280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蒋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劼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广西壮族自治区人力资源和社会保障厅党组成员、副厅长、一级巡视员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熊祥忠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广西壮族自治区发展和改革委员会总经济师</w:t>
      </w:r>
    </w:p>
    <w:p w:rsidR="001B4A67" w:rsidRDefault="001B4A67" w:rsidP="001B4A67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黄雄彪  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广西壮族自治区教育厅党组副书记、副厅长、一级巡视员</w:t>
      </w:r>
    </w:p>
    <w:p w:rsidR="001B4A67" w:rsidRDefault="001B4A67" w:rsidP="001B4A67">
      <w:pPr>
        <w:widowControl/>
        <w:spacing w:line="600" w:lineRule="exact"/>
        <w:ind w:left="1280" w:hangingChars="400" w:hanging="1280"/>
        <w:jc w:val="left"/>
        <w:rPr>
          <w:rFonts w:eastAsia="仿宋_GB2312" w:hint="eastAsia"/>
          <w:bCs/>
          <w:spacing w:val="-2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李克纯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pacing w:val="-20"/>
          <w:sz w:val="32"/>
          <w:szCs w:val="32"/>
        </w:rPr>
        <w:t>广西壮族自治区科学技术厅党组成员、副厅长</w:t>
      </w:r>
    </w:p>
    <w:p w:rsidR="001B4A67" w:rsidRPr="00A04809" w:rsidRDefault="001B4A67" w:rsidP="001B4A67">
      <w:pPr>
        <w:widowControl/>
        <w:spacing w:line="600" w:lineRule="exact"/>
        <w:ind w:left="1280" w:hangingChars="400" w:hanging="1280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邓妙宏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广西壮族自治区乡村振兴局党组成员、原广西外资扶贫项目管理中心主任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荣丽伟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共青团广西壮族自治区委员会副书记</w:t>
      </w:r>
    </w:p>
    <w:p w:rsidR="001B4A67" w:rsidRDefault="001B4A67" w:rsidP="001B4A67">
      <w:pPr>
        <w:widowControl/>
        <w:spacing w:line="600" w:lineRule="exact"/>
        <w:ind w:left="1280" w:hangingChars="400" w:hanging="1280"/>
        <w:jc w:val="left"/>
        <w:rPr>
          <w:rFonts w:hint="eastAsia"/>
        </w:rPr>
      </w:pPr>
      <w:r>
        <w:rPr>
          <w:rFonts w:eastAsia="仿宋_GB2312" w:hint="eastAsia"/>
          <w:bCs/>
          <w:sz w:val="32"/>
          <w:szCs w:val="32"/>
        </w:rPr>
        <w:t>杨一万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广西壮族自治区残疾人联合会党组副书记、副理事长、一级巡视员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委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员</w:t>
      </w:r>
    </w:p>
    <w:p w:rsidR="001B4A67" w:rsidRDefault="001B4A67" w:rsidP="001B4A67">
      <w:pPr>
        <w:ind w:left="1280" w:hangingChars="400" w:hanging="1280"/>
        <w:rPr>
          <w:rFonts w:ascii="仿宋_GB2312" w:eastAsia="仿宋_GB2312" w:hAnsi="黑体" w:cs="宋体"/>
          <w:spacing w:val="-20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 xml:space="preserve">黄少坚  </w:t>
      </w:r>
      <w:r>
        <w:rPr>
          <w:rFonts w:eastAsia="仿宋_GB2312" w:cs="宋体" w:hint="eastAsia"/>
          <w:sz w:val="32"/>
          <w:szCs w:val="32"/>
        </w:rPr>
        <w:t>广西壮族自治区人力资源和社会保障厅就业促进处处长、一级调研员</w:t>
      </w:r>
    </w:p>
    <w:p w:rsidR="001B4A67" w:rsidRDefault="001B4A67" w:rsidP="001B4A67">
      <w:pPr>
        <w:spacing w:line="600" w:lineRule="exact"/>
        <w:ind w:left="1280" w:hangingChars="400" w:hanging="1280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周南屏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广西壮族自治区人力资源和社会保障厅职业能力建设处处长、一级调研员</w:t>
      </w:r>
    </w:p>
    <w:p w:rsidR="001B4A67" w:rsidRDefault="001B4A67" w:rsidP="001B4A67">
      <w:pPr>
        <w:spacing w:line="600" w:lineRule="exact"/>
        <w:ind w:left="1280" w:hangingChars="400" w:hanging="1280"/>
        <w:rPr>
          <w:rFonts w:eastAsia="仿宋_GB2312" w:cs="宋体" w:hint="eastAsia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lastRenderedPageBreak/>
        <w:t>王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绪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广西壮族自治区人力资源和社会保障厅农民工工作处处长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李美清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广西壮族自治区教育厅高等教育处处长</w:t>
      </w:r>
    </w:p>
    <w:p w:rsidR="001B4A67" w:rsidRDefault="001B4A67" w:rsidP="001B4A67">
      <w:pPr>
        <w:widowControl/>
        <w:spacing w:line="600" w:lineRule="exact"/>
        <w:jc w:val="left"/>
      </w:pPr>
      <w:r>
        <w:rPr>
          <w:rFonts w:eastAsia="仿宋_GB2312" w:hint="eastAsia"/>
          <w:bCs/>
          <w:sz w:val="32"/>
          <w:szCs w:val="32"/>
        </w:rPr>
        <w:t>詹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建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广西壮族自治区科学技术厅高新技术处处长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王国祥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广西壮族自治区发展和改革委员会二级调研员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朱定贵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广西壮族自治区贫困地区干部培训中心主任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苏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甫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共青团广西壮族自治区委员会青年发展部部长</w:t>
      </w:r>
    </w:p>
    <w:p w:rsidR="001B4A67" w:rsidRDefault="001B4A67" w:rsidP="001B4A67">
      <w:pPr>
        <w:spacing w:line="600" w:lineRule="exact"/>
        <w:rPr>
          <w:rFonts w:eastAsia="仿宋_GB2312" w:cs="宋体" w:hint="eastAsia"/>
          <w:spacing w:val="-20"/>
          <w:kern w:val="0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黎曼莉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pacing w:val="-20"/>
          <w:kern w:val="0"/>
          <w:sz w:val="32"/>
          <w:szCs w:val="32"/>
        </w:rPr>
        <w:t>广西壮族自治区残疾人联合会教育就业部主任、一级调研员</w:t>
      </w:r>
    </w:p>
    <w:p w:rsidR="001B4A67" w:rsidRDefault="001B4A67" w:rsidP="001B4A67">
      <w:pPr>
        <w:spacing w:line="600" w:lineRule="exact"/>
        <w:rPr>
          <w:rFonts w:eastAsia="仿宋_GB2312" w:cs="宋体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宁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焱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广西壮族自治区人才服务中心主任</w:t>
      </w:r>
    </w:p>
    <w:p w:rsidR="001B4A67" w:rsidRDefault="001B4A67" w:rsidP="001B4A67">
      <w:pPr>
        <w:spacing w:line="600" w:lineRule="exact"/>
        <w:rPr>
          <w:rFonts w:eastAsia="仿宋_GB2312" w:cs="宋体"/>
          <w:spacing w:val="-20"/>
          <w:sz w:val="32"/>
          <w:szCs w:val="32"/>
        </w:rPr>
      </w:pPr>
      <w:r>
        <w:rPr>
          <w:rFonts w:eastAsia="仿宋_GB2312" w:cs="宋体" w:hint="eastAsia"/>
          <w:sz w:val="32"/>
          <w:szCs w:val="32"/>
        </w:rPr>
        <w:t>刘建成</w:t>
      </w:r>
      <w:r>
        <w:rPr>
          <w:rFonts w:eastAsia="仿宋_GB2312" w:cs="宋体" w:hint="eastAsia"/>
          <w:sz w:val="32"/>
          <w:szCs w:val="32"/>
        </w:rPr>
        <w:t xml:space="preserve">  </w:t>
      </w:r>
      <w:r>
        <w:rPr>
          <w:rFonts w:eastAsia="仿宋_GB2312" w:cs="宋体" w:hint="eastAsia"/>
          <w:sz w:val="32"/>
          <w:szCs w:val="32"/>
        </w:rPr>
        <w:t>广</w:t>
      </w:r>
      <w:r>
        <w:rPr>
          <w:rFonts w:eastAsia="仿宋_GB2312" w:cs="宋体" w:hint="eastAsia"/>
          <w:spacing w:val="-20"/>
          <w:sz w:val="32"/>
          <w:szCs w:val="32"/>
        </w:rPr>
        <w:t>西壮族自治区人力资源和社会保障宣传中心主任</w:t>
      </w:r>
    </w:p>
    <w:p w:rsidR="001B4A67" w:rsidRDefault="001B4A67" w:rsidP="001B4A67"/>
    <w:p w:rsidR="001B4A67" w:rsidRDefault="001B4A67" w:rsidP="001B4A6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组委会下设秘书处</w:t>
      </w:r>
    </w:p>
    <w:p w:rsidR="001B4A67" w:rsidRDefault="001B4A67" w:rsidP="001B4A67">
      <w:pPr>
        <w:widowControl/>
        <w:spacing w:line="60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秘书处主任：</w:t>
      </w:r>
    </w:p>
    <w:p w:rsidR="001B4A67" w:rsidRDefault="001B4A67" w:rsidP="001B4A67">
      <w:pPr>
        <w:spacing w:line="600" w:lineRule="exact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  <w:sectPr w:rsidR="001B4A67">
          <w:footerReference w:type="default" r:id="rId4"/>
          <w:pgSz w:w="11906" w:h="16838"/>
          <w:pgMar w:top="1417" w:right="1304" w:bottom="1417" w:left="1588" w:header="851" w:footer="992" w:gutter="0"/>
          <w:cols w:space="720"/>
          <w:docGrid w:type="linesAndChars" w:linePitch="312"/>
        </w:sectPr>
      </w:pPr>
      <w:r>
        <w:rPr>
          <w:rFonts w:eastAsia="仿宋_GB2312" w:hint="eastAsia"/>
          <w:sz w:val="32"/>
          <w:szCs w:val="32"/>
        </w:rPr>
        <w:t>宁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焱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黑体" w:cs="宋体" w:hint="eastAsia"/>
          <w:sz w:val="32"/>
          <w:szCs w:val="32"/>
        </w:rPr>
        <w:t>广西壮族自治区人才服务中心主任</w:t>
      </w:r>
    </w:p>
    <w:p w:rsidR="00182786" w:rsidRDefault="00182786"/>
    <w:sectPr w:rsidR="00182786" w:rsidSect="0018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1B4A67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182786"/>
    <w:rsid w:val="001B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2022-03-24T08:27:00Z</dcterms:created>
  <dcterms:modified xsi:type="dcterms:W3CDTF">2022-03-24T08:28:00Z</dcterms:modified>
</cp:coreProperties>
</file>